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heme="minorEastAsia" w:hAnsiTheme="minorEastAsia"/>
          <w:b/>
          <w:sz w:val="28"/>
          <w:szCs w:val="28"/>
        </w:rPr>
      </w:pPr>
      <w:r>
        <w:rPr>
          <w:rFonts w:hint="eastAsia" w:asciiTheme="minorEastAsia" w:hAnsiTheme="minorEastAsia"/>
          <w:b/>
          <w:sz w:val="28"/>
          <w:szCs w:val="28"/>
        </w:rPr>
        <w:t>附件5</w:t>
      </w:r>
    </w:p>
    <w:p>
      <w:pPr>
        <w:jc w:val="center"/>
        <w:rPr>
          <w:b/>
          <w:sz w:val="36"/>
          <w:szCs w:val="36"/>
        </w:rPr>
      </w:pPr>
      <w:r>
        <w:rPr>
          <w:rFonts w:hint="eastAsia"/>
          <w:b/>
          <w:sz w:val="36"/>
          <w:szCs w:val="36"/>
        </w:rPr>
        <w:t>图文报纸</w:t>
      </w:r>
      <w:r>
        <w:rPr>
          <w:b/>
          <w:sz w:val="36"/>
          <w:szCs w:val="36"/>
        </w:rPr>
        <w:t>数据库</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1、数据库提供的所有资源均须经过国家相关部门审批，符合社会主义核心价值观，内容安全可靠。</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、通过本数据库能够及时了解到人民日报社出版的《人民日报》，内容包括从1946年晋冀鲁豫时期至今七十多年来全部的新闻报道。</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、要求包含国内、国际要闻、政治、经济、文化、科教等相关信息。</w:t>
      </w:r>
    </w:p>
    <w:p>
      <w:pPr>
        <w:spacing w:line="360" w:lineRule="auto"/>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、数据库应包含190万条以上数据，图片20万张以上，数据库容量120个G以上。</w:t>
      </w: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、要求数据库做到每工作日更新，保证多人同时在线浏览，馆内不限次数浏览使用。</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2、要求检索功能简单、便捷、容易操作，可以通过日期、标题、作者、版次、关键词进行检索。</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eastAsiaTheme="minorEastAsia"/>
          <w:szCs w:val="21"/>
          <w:lang w:eastAsia="zh-CN"/>
        </w:rPr>
      </w:pPr>
      <w:r>
        <w:rPr>
          <w:rFonts w:hint="eastAsia" w:asciiTheme="minorEastAsia" w:hAnsiTheme="minorEastAsia"/>
          <w:szCs w:val="21"/>
        </w:rPr>
        <w:t>1、</w:t>
      </w:r>
      <w:r>
        <w:rPr>
          <w:rFonts w:hint="eastAsia" w:asciiTheme="minorEastAsia" w:hAnsiTheme="minorEastAsia"/>
          <w:szCs w:val="21"/>
          <w:lang w:eastAsia="zh-CN"/>
        </w:rPr>
        <w:t>服务期限：2022.9.1-2023.8.31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IP范围修改</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在服务有效期内可为甲方提供免费的IP范围更改服务。 </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、加密锁损坏</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在服务有效期内因加密锁在正常使用过程中出现损坏，乙方免费为甲方更换新加密锁，甲方须将损坏的加密锁寄还给乙方。</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、数据的恢复</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（1）在服务有效期内，由于甲方的服务器受外界攻击、磁盘破碎等原因而出现数据不能正常使用的，乙方负责为甲方提供免费恢复服务。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为了及时便捷地解决用户在使用数据库的产品或服务所遇到的各种问题，用户可以根据实际需求，通过电话、邮件、线上咨询等方式来获取相应的服务。8个工作小时内响应，若远程支持无法解决问题的，将提供2个工作日内上门服务。</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lang w:val="en-US" w:eastAsia="zh-CN"/>
        </w:rPr>
        <w:t>5</w:t>
      </w:r>
      <w:bookmarkStart w:id="0" w:name="_GoBack"/>
      <w:bookmarkEnd w:id="0"/>
      <w:r>
        <w:rPr>
          <w:rFonts w:hint="eastAsia" w:asciiTheme="minorEastAsia" w:hAnsiTheme="minorEastAsia"/>
          <w:szCs w:val="21"/>
        </w:rPr>
        <w:t>、</w:t>
      </w:r>
      <w:r>
        <w:rPr>
          <w:rFonts w:hint="eastAsia"/>
        </w:rPr>
        <w:t>每年至少提供2次面向读者的宣传</w:t>
      </w:r>
      <w:r>
        <w:t>、</w:t>
      </w:r>
      <w:r>
        <w:rPr>
          <w:rFonts w:hint="eastAsia"/>
          <w:lang w:eastAsia="zh-CN"/>
        </w:rPr>
        <w:t>使用指导</w:t>
      </w:r>
      <w:r>
        <w:rPr>
          <w:rFonts w:hint="eastAsia"/>
        </w:rPr>
        <w:t>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1C4A1F"/>
    <w:rsid w:val="00312261"/>
    <w:rsid w:val="004E2AFE"/>
    <w:rsid w:val="005254E2"/>
    <w:rsid w:val="005A2CF0"/>
    <w:rsid w:val="0078260A"/>
    <w:rsid w:val="008C6BE9"/>
    <w:rsid w:val="009756CB"/>
    <w:rsid w:val="00A15CB9"/>
    <w:rsid w:val="00AA55B2"/>
    <w:rsid w:val="00D253AA"/>
    <w:rsid w:val="00E218FF"/>
    <w:rsid w:val="00EA327C"/>
    <w:rsid w:val="00FA1D9F"/>
    <w:rsid w:val="00FD13E3"/>
    <w:rsid w:val="00FF3DD7"/>
    <w:rsid w:val="0B5F6E0F"/>
    <w:rsid w:val="32DC7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569</Words>
  <Characters>579</Characters>
  <Lines>4</Lines>
  <Paragraphs>1</Paragraphs>
  <TotalTime>0</TotalTime>
  <ScaleCrop>false</ScaleCrop>
  <LinksUpToDate>false</LinksUpToDate>
  <CharactersWithSpaces>580</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2022-07-05T02:44:00Z</dcterms:created>
  <dc:creator>casicc</dc:creator>
  <cp:lastModifiedBy>Administrator</cp:lastModifiedBy>
  <dcterms:modified xsi:type="dcterms:W3CDTF">2022-09-02T02:30:11Z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DC85632E54F94201A4C4757008B6316D</vt:lpwstr>
  </property>
</Properties>
</file>